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22" w:rsidRPr="00A75322" w:rsidRDefault="00A75322" w:rsidP="00A75322">
      <w:pPr>
        <w:rPr>
          <w:b/>
        </w:rPr>
      </w:pPr>
      <w:r w:rsidRPr="00A75322">
        <w:rPr>
          <w:b/>
        </w:rPr>
        <w:t>Program praktyki</w:t>
      </w:r>
    </w:p>
    <w:p w:rsidR="00A75322" w:rsidRDefault="00A75322" w:rsidP="00A75322">
      <w:r>
        <w:t>Zawód: Technik hotelarstwa 422402</w:t>
      </w:r>
      <w:r>
        <w:t xml:space="preserve"> Kwalifikacja </w:t>
      </w:r>
      <w:r>
        <w:t xml:space="preserve"> HGT.03; HGT.06</w:t>
      </w:r>
    </w:p>
    <w:p w:rsidR="00A75322" w:rsidRDefault="00A75322" w:rsidP="00A75322">
      <w:r>
        <w:t>Oczekiwane efekty kształcenia w zawodzie:</w:t>
      </w:r>
    </w:p>
    <w:p w:rsidR="00A75322" w:rsidRDefault="00A75322" w:rsidP="00A75322">
      <w:r>
        <w:t>1.Cele:</w:t>
      </w:r>
    </w:p>
    <w:p w:rsidR="00A75322" w:rsidRDefault="00A75322" w:rsidP="00A75322">
      <w:r>
        <w:t>technik hotelarstwa powinien być przygotowany do wykonywania następujących zadań zawodowych:</w:t>
      </w:r>
    </w:p>
    <w:p w:rsidR="00A75322" w:rsidRDefault="00A75322" w:rsidP="00A75322">
      <w:pPr>
        <w:pStyle w:val="Akapitzlist"/>
        <w:numPr>
          <w:ilvl w:val="0"/>
          <w:numId w:val="1"/>
        </w:numPr>
      </w:pPr>
      <w:r>
        <w:t>prowadzenia działalności promocyjnej oraz sprzedaży usług hotelarskich;</w:t>
      </w:r>
    </w:p>
    <w:p w:rsidR="00A75322" w:rsidRDefault="00A75322" w:rsidP="00A75322">
      <w:pPr>
        <w:pStyle w:val="Akapitzlist"/>
        <w:numPr>
          <w:ilvl w:val="0"/>
          <w:numId w:val="1"/>
        </w:numPr>
      </w:pPr>
      <w:r>
        <w:t>rezerwowania usług hotelarskich;</w:t>
      </w:r>
    </w:p>
    <w:p w:rsidR="00A75322" w:rsidRDefault="00A75322" w:rsidP="00A75322">
      <w:pPr>
        <w:pStyle w:val="Akapitzlist"/>
        <w:numPr>
          <w:ilvl w:val="0"/>
          <w:numId w:val="1"/>
        </w:numPr>
      </w:pPr>
      <w:r>
        <w:t>wykonywania prac związanych z obsługą gości w recepcji;</w:t>
      </w:r>
      <w:bookmarkStart w:id="0" w:name="_GoBack"/>
      <w:bookmarkEnd w:id="0"/>
    </w:p>
    <w:p w:rsidR="00A75322" w:rsidRDefault="00A75322" w:rsidP="00A75322">
      <w:pPr>
        <w:pStyle w:val="Akapitzlist"/>
        <w:numPr>
          <w:ilvl w:val="0"/>
          <w:numId w:val="1"/>
        </w:numPr>
      </w:pPr>
      <w:r>
        <w:t>przygotowywania jednostek mieszkalnych do przyjęcia gości;</w:t>
      </w:r>
    </w:p>
    <w:p w:rsidR="00A75322" w:rsidRDefault="00A75322" w:rsidP="00A75322">
      <w:pPr>
        <w:pStyle w:val="Akapitzlist"/>
        <w:numPr>
          <w:ilvl w:val="0"/>
          <w:numId w:val="1"/>
        </w:numPr>
      </w:pPr>
      <w:r>
        <w:t>przygotowywania i podawania śniadań w obiekcie świadczącym usługi hotelarskie;</w:t>
      </w:r>
    </w:p>
    <w:p w:rsidR="00A75322" w:rsidRDefault="00A75322" w:rsidP="00A75322">
      <w:pPr>
        <w:pStyle w:val="Akapitzlist"/>
        <w:numPr>
          <w:ilvl w:val="0"/>
          <w:numId w:val="1"/>
        </w:numPr>
      </w:pPr>
      <w:r>
        <w:t>przyjmowania i realizacji zamówień na hotelarskie usługi dodatkowe.</w:t>
      </w:r>
    </w:p>
    <w:p w:rsidR="00A75322" w:rsidRDefault="00A75322" w:rsidP="00A75322">
      <w:r>
        <w:t>2. Umiejętności - Uczeń:</w:t>
      </w:r>
    </w:p>
    <w:p w:rsidR="00A75322" w:rsidRDefault="00A75322" w:rsidP="00A75322">
      <w:pPr>
        <w:pStyle w:val="Akapitzlist"/>
        <w:numPr>
          <w:ilvl w:val="0"/>
          <w:numId w:val="2"/>
        </w:numPr>
      </w:pPr>
      <w:r>
        <w:t xml:space="preserve"> wykonuje prace związane z obsługą gości w recepcji;</w:t>
      </w:r>
    </w:p>
    <w:p w:rsidR="00A75322" w:rsidRDefault="00A75322" w:rsidP="00A75322">
      <w:pPr>
        <w:pStyle w:val="Akapitzlist"/>
        <w:numPr>
          <w:ilvl w:val="0"/>
          <w:numId w:val="2"/>
        </w:numPr>
      </w:pPr>
      <w:r>
        <w:t xml:space="preserve"> przygotowuje jednostki mieszkalne do przyjęcia gości;</w:t>
      </w:r>
    </w:p>
    <w:p w:rsidR="00A75322" w:rsidRDefault="00A75322" w:rsidP="00A75322">
      <w:pPr>
        <w:pStyle w:val="Akapitzlist"/>
        <w:numPr>
          <w:ilvl w:val="0"/>
          <w:numId w:val="2"/>
        </w:numPr>
      </w:pPr>
      <w:r>
        <w:t xml:space="preserve"> przyjmuje i realizuje zamówienia na usługi hotelarskie;</w:t>
      </w:r>
    </w:p>
    <w:p w:rsidR="00A75322" w:rsidRDefault="00A75322" w:rsidP="00A75322">
      <w:pPr>
        <w:pStyle w:val="Akapitzlist"/>
        <w:numPr>
          <w:ilvl w:val="0"/>
          <w:numId w:val="2"/>
        </w:numPr>
      </w:pPr>
      <w:r>
        <w:t xml:space="preserve"> organizuje usługi dodatkowe w obiekcie świadczącym usługi hotelarskie;</w:t>
      </w:r>
    </w:p>
    <w:p w:rsidR="00A75322" w:rsidRDefault="00A75322" w:rsidP="00A75322">
      <w:pPr>
        <w:pStyle w:val="Akapitzlist"/>
        <w:numPr>
          <w:ilvl w:val="0"/>
          <w:numId w:val="2"/>
        </w:numPr>
      </w:pPr>
      <w:r>
        <w:t xml:space="preserve"> prowadzi sprzedaż usług hotelarskich;</w:t>
      </w:r>
    </w:p>
    <w:p w:rsidR="00A75322" w:rsidRDefault="00A75322" w:rsidP="00A75322">
      <w:pPr>
        <w:pStyle w:val="Akapitzlist"/>
        <w:numPr>
          <w:ilvl w:val="0"/>
          <w:numId w:val="2"/>
        </w:numPr>
      </w:pPr>
      <w:r>
        <w:t xml:space="preserve"> posługuje się językiem obcym w zakresie słownictwa zawodowego i branżowego;</w:t>
      </w:r>
    </w:p>
    <w:p w:rsidR="00A75322" w:rsidRDefault="00A75322" w:rsidP="00A75322">
      <w:pPr>
        <w:pStyle w:val="Akapitzlist"/>
        <w:numPr>
          <w:ilvl w:val="0"/>
          <w:numId w:val="2"/>
        </w:numPr>
      </w:pPr>
      <w:r>
        <w:t xml:space="preserve"> organizuje usługi gastronomiczne oraz prawidłowo obsługuje konsumenta;</w:t>
      </w:r>
    </w:p>
    <w:p w:rsidR="00A75322" w:rsidRDefault="00A75322" w:rsidP="00A75322">
      <w:pPr>
        <w:pStyle w:val="Akapitzlist"/>
        <w:numPr>
          <w:ilvl w:val="0"/>
          <w:numId w:val="2"/>
        </w:numPr>
      </w:pPr>
      <w:r>
        <w:t xml:space="preserve"> obsługuje nowoczesny sprzęt biurowy;</w:t>
      </w:r>
    </w:p>
    <w:p w:rsidR="00A75322" w:rsidRDefault="00A75322" w:rsidP="00A75322">
      <w:pPr>
        <w:pStyle w:val="Akapitzlist"/>
        <w:numPr>
          <w:ilvl w:val="0"/>
          <w:numId w:val="2"/>
        </w:numPr>
      </w:pPr>
      <w:r>
        <w:t xml:space="preserve"> postępuje zgodnie z zasadami etyki i kultury zawodu;</w:t>
      </w:r>
    </w:p>
    <w:p w:rsidR="00A75322" w:rsidRDefault="00A75322" w:rsidP="00A75322">
      <w:pPr>
        <w:pStyle w:val="Akapitzlist"/>
        <w:numPr>
          <w:ilvl w:val="0"/>
          <w:numId w:val="2"/>
        </w:numPr>
      </w:pPr>
      <w:r>
        <w:t xml:space="preserve"> stosuje przepisy ochrony środowiska, przepisy bezpieczeństwa i higieny pracy oraz przeciwpożarowe;</w:t>
      </w:r>
    </w:p>
    <w:p w:rsidR="00A75322" w:rsidRDefault="00A75322" w:rsidP="00A75322">
      <w:r>
        <w:t>3. Program nauczania:</w:t>
      </w:r>
    </w:p>
    <w:p w:rsidR="00A75322" w:rsidRDefault="00A75322" w:rsidP="00A75322">
      <w:r>
        <w:t>Program praktyki (zagadnienia)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7"/>
        <w:gridCol w:w="7481"/>
      </w:tblGrid>
      <w:tr w:rsidR="00A75322" w:rsidTr="00A75322">
        <w:tc>
          <w:tcPr>
            <w:tcW w:w="1807" w:type="dxa"/>
          </w:tcPr>
          <w:p w:rsidR="00A75322" w:rsidRDefault="00A75322" w:rsidP="00A75322">
            <w:r>
              <w:t>Dział</w:t>
            </w:r>
          </w:p>
        </w:tc>
        <w:tc>
          <w:tcPr>
            <w:tcW w:w="7481" w:type="dxa"/>
          </w:tcPr>
          <w:p w:rsidR="00A75322" w:rsidRDefault="00A75322" w:rsidP="00A75322">
            <w:r>
              <w:t>Program praktyki</w:t>
            </w:r>
          </w:p>
        </w:tc>
      </w:tr>
      <w:tr w:rsidR="00A75322" w:rsidTr="00A75322">
        <w:tc>
          <w:tcPr>
            <w:tcW w:w="1807" w:type="dxa"/>
          </w:tcPr>
          <w:p w:rsidR="00A75322" w:rsidRDefault="00A75322" w:rsidP="00A75322">
            <w:r>
              <w:t>Organizacja pracy w obiekcie hotelarskim:</w:t>
            </w:r>
          </w:p>
          <w:p w:rsidR="00A75322" w:rsidRDefault="00A75322" w:rsidP="00A75322"/>
        </w:tc>
        <w:tc>
          <w:tcPr>
            <w:tcW w:w="7481" w:type="dxa"/>
          </w:tcPr>
          <w:p w:rsidR="00A75322" w:rsidRDefault="00A75322" w:rsidP="00A75322">
            <w:pPr>
              <w:pStyle w:val="Akapitzlist"/>
              <w:numPr>
                <w:ilvl w:val="0"/>
                <w:numId w:val="3"/>
              </w:numPr>
            </w:pPr>
            <w:r>
              <w:t xml:space="preserve"> zapoznanie z zakładem pracy</w:t>
            </w:r>
          </w:p>
          <w:p w:rsidR="00A75322" w:rsidRDefault="00A75322" w:rsidP="00A75322">
            <w:pPr>
              <w:pStyle w:val="Akapitzlist"/>
              <w:numPr>
                <w:ilvl w:val="0"/>
                <w:numId w:val="3"/>
              </w:numPr>
            </w:pPr>
            <w:r>
              <w:t xml:space="preserve"> szkolenie BHP</w:t>
            </w:r>
          </w:p>
          <w:p w:rsidR="00A75322" w:rsidRDefault="00A75322" w:rsidP="00A75322">
            <w:pPr>
              <w:pStyle w:val="Akapitzlist"/>
              <w:numPr>
                <w:ilvl w:val="0"/>
                <w:numId w:val="3"/>
              </w:numPr>
            </w:pPr>
            <w:r>
              <w:t xml:space="preserve"> stosowanie procedur postępowania w sytuacji zagrożenia zdrowia i życia gości, poznawanie</w:t>
            </w:r>
            <w:r>
              <w:t xml:space="preserve"> </w:t>
            </w:r>
            <w:r>
              <w:t>zakresu; czynności, uprawnień i odpowiedzialności na poszczególnych stanowiskach pracy,</w:t>
            </w:r>
          </w:p>
          <w:p w:rsidR="00A75322" w:rsidRDefault="00A75322" w:rsidP="00A75322">
            <w:pPr>
              <w:pStyle w:val="Akapitzlist"/>
              <w:numPr>
                <w:ilvl w:val="0"/>
                <w:numId w:val="3"/>
              </w:numPr>
            </w:pPr>
            <w:r>
              <w:t>stosowanie zasad współpracy w zespole</w:t>
            </w:r>
          </w:p>
          <w:p w:rsidR="00A75322" w:rsidRDefault="00A75322" w:rsidP="00A75322"/>
        </w:tc>
      </w:tr>
      <w:tr w:rsidR="00A75322" w:rsidTr="00A75322">
        <w:tc>
          <w:tcPr>
            <w:tcW w:w="1807" w:type="dxa"/>
          </w:tcPr>
          <w:p w:rsidR="00A75322" w:rsidRDefault="00A75322" w:rsidP="00A75322">
            <w:r>
              <w:t>Praca w recepcji:</w:t>
            </w:r>
          </w:p>
        </w:tc>
        <w:tc>
          <w:tcPr>
            <w:tcW w:w="7481" w:type="dxa"/>
          </w:tcPr>
          <w:p w:rsidR="00A75322" w:rsidRDefault="00A75322" w:rsidP="00A75322">
            <w:pPr>
              <w:pStyle w:val="Akapitzlist"/>
              <w:numPr>
                <w:ilvl w:val="0"/>
                <w:numId w:val="3"/>
              </w:numPr>
            </w:pPr>
            <w:r>
              <w:t>organizacja stanowiska pracy</w:t>
            </w:r>
          </w:p>
          <w:p w:rsidR="00A75322" w:rsidRDefault="00A75322" w:rsidP="00A75322">
            <w:pPr>
              <w:pStyle w:val="Akapitzlist"/>
              <w:numPr>
                <w:ilvl w:val="0"/>
                <w:numId w:val="3"/>
              </w:numPr>
            </w:pPr>
            <w:r>
              <w:t>stosowanie zasad komunikowania się z gośćmi hotelu</w:t>
            </w:r>
          </w:p>
          <w:p w:rsidR="00A75322" w:rsidRDefault="00A75322" w:rsidP="00A75322">
            <w:pPr>
              <w:pStyle w:val="Akapitzlist"/>
              <w:numPr>
                <w:ilvl w:val="0"/>
                <w:numId w:val="3"/>
              </w:numPr>
            </w:pPr>
            <w:r>
              <w:t>udzielanie różnego rodzaju informacji gościom obiektu hotelarskiego</w:t>
            </w:r>
          </w:p>
          <w:p w:rsidR="00A75322" w:rsidRDefault="00A75322" w:rsidP="00A75322">
            <w:pPr>
              <w:pStyle w:val="Akapitzlist"/>
              <w:numPr>
                <w:ilvl w:val="0"/>
                <w:numId w:val="3"/>
              </w:numPr>
            </w:pPr>
            <w:r>
              <w:t>przedstawianie oferty usług hotelarskich</w:t>
            </w:r>
          </w:p>
          <w:p w:rsidR="00A75322" w:rsidRDefault="00A75322" w:rsidP="00A75322">
            <w:pPr>
              <w:pStyle w:val="Akapitzlist"/>
              <w:numPr>
                <w:ilvl w:val="0"/>
                <w:numId w:val="3"/>
              </w:numPr>
            </w:pPr>
            <w:r>
              <w:t>obserwacja rezerwacji usług podstawowych i dodatkowych</w:t>
            </w:r>
          </w:p>
          <w:p w:rsidR="00A75322" w:rsidRDefault="00A75322" w:rsidP="00A75322">
            <w:pPr>
              <w:pStyle w:val="Akapitzlist"/>
              <w:numPr>
                <w:ilvl w:val="0"/>
                <w:numId w:val="3"/>
              </w:numPr>
            </w:pPr>
            <w:r>
              <w:t>poznanie urządzeń technicznych znajdujących się w recepcji</w:t>
            </w:r>
          </w:p>
          <w:p w:rsidR="00A75322" w:rsidRDefault="00A75322" w:rsidP="00A75322">
            <w:pPr>
              <w:pStyle w:val="Akapitzlist"/>
              <w:numPr>
                <w:ilvl w:val="0"/>
                <w:numId w:val="3"/>
              </w:numPr>
            </w:pPr>
            <w:r>
              <w:lastRenderedPageBreak/>
              <w:t>poznanie programu komputerowego w kompleksowej obsłudze gościa obiektu hotelarskiego</w:t>
            </w:r>
          </w:p>
          <w:p w:rsidR="00A75322" w:rsidRDefault="00A75322" w:rsidP="00A75322">
            <w:pPr>
              <w:pStyle w:val="Akapitzlist"/>
              <w:numPr>
                <w:ilvl w:val="0"/>
                <w:numId w:val="3"/>
              </w:numPr>
            </w:pPr>
            <w:r>
              <w:t>obsługiwanie gości zgodnie z zasadami kultury i etyki zawodowej</w:t>
            </w:r>
          </w:p>
          <w:p w:rsidR="00A75322" w:rsidRDefault="00A75322" w:rsidP="00A75322">
            <w:pPr>
              <w:pStyle w:val="Akapitzlist"/>
              <w:numPr>
                <w:ilvl w:val="0"/>
                <w:numId w:val="3"/>
              </w:numPr>
            </w:pPr>
            <w:r>
              <w:t>współpraca recepcji z innymi działami w hotelu</w:t>
            </w:r>
          </w:p>
          <w:p w:rsidR="00A75322" w:rsidRDefault="00A75322" w:rsidP="00A75322"/>
        </w:tc>
      </w:tr>
      <w:tr w:rsidR="00A75322" w:rsidTr="00A75322">
        <w:tc>
          <w:tcPr>
            <w:tcW w:w="1807" w:type="dxa"/>
          </w:tcPr>
          <w:p w:rsidR="00A75322" w:rsidRDefault="00A75322" w:rsidP="00A75322">
            <w:r>
              <w:lastRenderedPageBreak/>
              <w:t>Utrzymanie czystości i porządku w jednostkach mieszkalnych:</w:t>
            </w:r>
          </w:p>
        </w:tc>
        <w:tc>
          <w:tcPr>
            <w:tcW w:w="7481" w:type="dxa"/>
          </w:tcPr>
          <w:p w:rsidR="00A75322" w:rsidRDefault="00A75322" w:rsidP="00A75322">
            <w:pPr>
              <w:pStyle w:val="Akapitzlist"/>
              <w:numPr>
                <w:ilvl w:val="0"/>
                <w:numId w:val="3"/>
              </w:numPr>
            </w:pPr>
            <w:r>
              <w:t>przygotowywanie jednostek mieszkalnych do przyjęcia gości</w:t>
            </w:r>
          </w:p>
          <w:p w:rsidR="00A75322" w:rsidRDefault="00A75322" w:rsidP="00A75322">
            <w:pPr>
              <w:pStyle w:val="Akapitzlist"/>
              <w:numPr>
                <w:ilvl w:val="0"/>
                <w:numId w:val="3"/>
              </w:numPr>
            </w:pPr>
            <w:r>
              <w:t>stosowanie różnych rodzajów sprzątania oraz systemów pracy</w:t>
            </w:r>
          </w:p>
          <w:p w:rsidR="00A75322" w:rsidRDefault="00A75322" w:rsidP="00A75322">
            <w:pPr>
              <w:pStyle w:val="Akapitzlist"/>
              <w:numPr>
                <w:ilvl w:val="0"/>
                <w:numId w:val="3"/>
              </w:numPr>
            </w:pPr>
            <w:r>
              <w:t>stosowanie techniki sprzątania pokoju zajętego i zwolnionego przez gości</w:t>
            </w:r>
          </w:p>
          <w:p w:rsidR="00A75322" w:rsidRDefault="00A75322" w:rsidP="00A75322">
            <w:pPr>
              <w:pStyle w:val="Akapitzlist"/>
              <w:numPr>
                <w:ilvl w:val="0"/>
                <w:numId w:val="3"/>
              </w:numPr>
            </w:pPr>
            <w:r>
              <w:t>stosowanie środków czystości i środków dezynfekcyjnych</w:t>
            </w:r>
          </w:p>
          <w:p w:rsidR="00A75322" w:rsidRDefault="00A75322" w:rsidP="00A75322">
            <w:pPr>
              <w:pStyle w:val="Akapitzlist"/>
              <w:numPr>
                <w:ilvl w:val="0"/>
                <w:numId w:val="3"/>
              </w:numPr>
            </w:pPr>
            <w:r>
              <w:t>obsługiwanie urządzeń i sprzętu do utrzymania czystości</w:t>
            </w:r>
          </w:p>
          <w:p w:rsidR="00A75322" w:rsidRDefault="00A75322" w:rsidP="00A75322">
            <w:pPr>
              <w:pStyle w:val="Akapitzlist"/>
              <w:numPr>
                <w:ilvl w:val="0"/>
                <w:numId w:val="3"/>
              </w:numPr>
            </w:pPr>
            <w:r>
              <w:t>obsługiwanie urządzeń stanowiących wyposażenie jednostki mieszkalnej</w:t>
            </w:r>
          </w:p>
          <w:p w:rsidR="00A75322" w:rsidRDefault="00A75322" w:rsidP="00A75322">
            <w:pPr>
              <w:pStyle w:val="Akapitzlist"/>
              <w:numPr>
                <w:ilvl w:val="0"/>
                <w:numId w:val="3"/>
              </w:numPr>
            </w:pPr>
            <w:r>
              <w:t>przyjmowanie i realizowanie dodatkowych zleceń związanych z obsługą gości w części</w:t>
            </w:r>
          </w:p>
          <w:p w:rsidR="00A75322" w:rsidRDefault="00A75322" w:rsidP="00A75322">
            <w:pPr>
              <w:pStyle w:val="Akapitzlist"/>
              <w:numPr>
                <w:ilvl w:val="0"/>
                <w:numId w:val="3"/>
              </w:numPr>
            </w:pPr>
            <w:r>
              <w:t>mieszkalnej</w:t>
            </w:r>
          </w:p>
          <w:p w:rsidR="00A75322" w:rsidRDefault="00A75322" w:rsidP="00A75322">
            <w:pPr>
              <w:pStyle w:val="Akapitzlist"/>
              <w:numPr>
                <w:ilvl w:val="0"/>
                <w:numId w:val="3"/>
              </w:numPr>
            </w:pPr>
            <w:r>
              <w:t>przygotowywanie jednostek mieszkalnych dla gości typu VIP</w:t>
            </w:r>
          </w:p>
          <w:p w:rsidR="00A75322" w:rsidRDefault="00A75322" w:rsidP="00A75322">
            <w:pPr>
              <w:pStyle w:val="Akapitzlist"/>
              <w:numPr>
                <w:ilvl w:val="0"/>
                <w:numId w:val="3"/>
              </w:numPr>
            </w:pPr>
            <w:r>
              <w:t>dbanie o rzeczy gości i mienie obiektu hotelarskiego zgodnie z przepisami prawa</w:t>
            </w:r>
          </w:p>
          <w:p w:rsidR="00A75322" w:rsidRDefault="00A75322" w:rsidP="00A75322">
            <w:pPr>
              <w:pStyle w:val="Akapitzlist"/>
              <w:numPr>
                <w:ilvl w:val="0"/>
                <w:numId w:val="3"/>
              </w:numPr>
            </w:pPr>
            <w:r>
              <w:t>obowiązującymi standardami i procedurami postępowania</w:t>
            </w:r>
          </w:p>
          <w:p w:rsidR="00A75322" w:rsidRDefault="00A75322" w:rsidP="00A75322">
            <w:pPr>
              <w:pStyle w:val="Akapitzlist"/>
              <w:numPr>
                <w:ilvl w:val="0"/>
                <w:numId w:val="3"/>
              </w:numPr>
            </w:pPr>
            <w:r>
              <w:t>poznanie i stosowanie procedur postępowania z rzeczami znalezionymi oraz pozostawionymi</w:t>
            </w:r>
          </w:p>
          <w:p w:rsidR="00A75322" w:rsidRDefault="00A75322" w:rsidP="00A75322">
            <w:pPr>
              <w:pStyle w:val="Akapitzlist"/>
              <w:numPr>
                <w:ilvl w:val="0"/>
                <w:numId w:val="3"/>
              </w:numPr>
            </w:pPr>
            <w:r>
              <w:t>przez gości</w:t>
            </w:r>
          </w:p>
          <w:p w:rsidR="00A75322" w:rsidRDefault="00A75322" w:rsidP="00A75322">
            <w:pPr>
              <w:pStyle w:val="Akapitzlist"/>
              <w:numPr>
                <w:ilvl w:val="0"/>
                <w:numId w:val="3"/>
              </w:numPr>
            </w:pPr>
            <w:r>
              <w:t>współpraca działu utrzymania porządku z innymi komórkami</w:t>
            </w:r>
          </w:p>
          <w:p w:rsidR="00A75322" w:rsidRDefault="00A75322" w:rsidP="00A75322"/>
        </w:tc>
      </w:tr>
      <w:tr w:rsidR="00A75322" w:rsidTr="00A75322">
        <w:tc>
          <w:tcPr>
            <w:tcW w:w="1807" w:type="dxa"/>
          </w:tcPr>
          <w:p w:rsidR="00A75322" w:rsidRDefault="00A75322" w:rsidP="00A75322">
            <w:r>
              <w:t>Praca w dziale gastronomicznym oraz organizowanie usług dodatkowych w obiekcie świadczącym</w:t>
            </w:r>
          </w:p>
          <w:p w:rsidR="00A75322" w:rsidRDefault="00A75322" w:rsidP="00A75322">
            <w:r>
              <w:t>usługi hotelarskie:</w:t>
            </w:r>
          </w:p>
          <w:p w:rsidR="00A75322" w:rsidRDefault="00A75322" w:rsidP="00A75322"/>
        </w:tc>
        <w:tc>
          <w:tcPr>
            <w:tcW w:w="7481" w:type="dxa"/>
          </w:tcPr>
          <w:p w:rsidR="00A75322" w:rsidRDefault="00A75322" w:rsidP="00A75322">
            <w:pPr>
              <w:pStyle w:val="Akapitzlist"/>
              <w:numPr>
                <w:ilvl w:val="0"/>
                <w:numId w:val="3"/>
              </w:numPr>
            </w:pPr>
            <w:r>
              <w:t>przygotowanie sali konsumenckiej i baru do obsługi gości w obiekcie hotelarskim, obsługa</w:t>
            </w:r>
          </w:p>
          <w:p w:rsidR="00A75322" w:rsidRDefault="00A75322" w:rsidP="00A75322">
            <w:pPr>
              <w:pStyle w:val="Akapitzlist"/>
              <w:numPr>
                <w:ilvl w:val="0"/>
                <w:numId w:val="3"/>
              </w:numPr>
            </w:pPr>
            <w:r>
              <w:t>śniadań bufetowych</w:t>
            </w:r>
          </w:p>
          <w:p w:rsidR="00A75322" w:rsidRDefault="00A75322" w:rsidP="00A75322">
            <w:pPr>
              <w:pStyle w:val="Akapitzlist"/>
              <w:numPr>
                <w:ilvl w:val="0"/>
                <w:numId w:val="3"/>
              </w:numPr>
            </w:pPr>
            <w:r>
              <w:t>obsługa gości w restauracji podczas posiłków, stosowanie różnych technik obsługi gości oraz</w:t>
            </w:r>
          </w:p>
          <w:p w:rsidR="00A75322" w:rsidRDefault="00A75322" w:rsidP="00A75322">
            <w:pPr>
              <w:pStyle w:val="Akapitzlist"/>
              <w:numPr>
                <w:ilvl w:val="0"/>
                <w:numId w:val="3"/>
              </w:numPr>
            </w:pPr>
            <w:r>
              <w:t>zasad podawania potraw i napojów</w:t>
            </w:r>
          </w:p>
          <w:p w:rsidR="00A75322" w:rsidRDefault="00A75322" w:rsidP="00A75322">
            <w:pPr>
              <w:pStyle w:val="Akapitzlist"/>
              <w:numPr>
                <w:ilvl w:val="0"/>
                <w:numId w:val="3"/>
              </w:numPr>
            </w:pPr>
            <w:r>
              <w:t>sprzątanie stolika konsumpcyjnego przy gościu, porządkowanie stołów po posiłku</w:t>
            </w:r>
          </w:p>
          <w:p w:rsidR="00A75322" w:rsidRDefault="00A75322" w:rsidP="00A75322">
            <w:pPr>
              <w:pStyle w:val="Akapitzlist"/>
              <w:numPr>
                <w:ilvl w:val="0"/>
                <w:numId w:val="3"/>
              </w:numPr>
            </w:pPr>
            <w:r>
              <w:t>podawanie posiłków gościom do pokoju hotelowego (</w:t>
            </w:r>
            <w:proofErr w:type="spellStart"/>
            <w:r>
              <w:t>room</w:t>
            </w:r>
            <w:proofErr w:type="spellEnd"/>
            <w:r>
              <w:t xml:space="preserve"> service)</w:t>
            </w:r>
          </w:p>
          <w:p w:rsidR="00A75322" w:rsidRDefault="00A75322" w:rsidP="00A75322">
            <w:pPr>
              <w:pStyle w:val="Akapitzlist"/>
              <w:numPr>
                <w:ilvl w:val="0"/>
                <w:numId w:val="3"/>
              </w:numPr>
            </w:pPr>
            <w:r>
              <w:t>współpraca gastronomii z innymi komórkami hotelu</w:t>
            </w:r>
          </w:p>
          <w:p w:rsidR="00A75322" w:rsidRDefault="00A75322" w:rsidP="00A75322">
            <w:pPr>
              <w:pStyle w:val="Akapitzlist"/>
              <w:numPr>
                <w:ilvl w:val="0"/>
                <w:numId w:val="3"/>
              </w:numPr>
            </w:pPr>
            <w:r>
              <w:t xml:space="preserve">przygotowywanie </w:t>
            </w:r>
            <w:proofErr w:type="spellStart"/>
            <w:r>
              <w:t>sal</w:t>
            </w:r>
            <w:proofErr w:type="spellEnd"/>
            <w:r>
              <w:t xml:space="preserve"> i obsługiwanie gości przyjęć okolicznościowych, konferencji, kongresów,</w:t>
            </w:r>
          </w:p>
          <w:p w:rsidR="00A75322" w:rsidRDefault="00A75322" w:rsidP="00A75322">
            <w:pPr>
              <w:pStyle w:val="Akapitzlist"/>
              <w:numPr>
                <w:ilvl w:val="0"/>
                <w:numId w:val="3"/>
              </w:numPr>
            </w:pPr>
            <w:r>
              <w:t>zjazdów</w:t>
            </w:r>
          </w:p>
          <w:p w:rsidR="00A75322" w:rsidRDefault="00A75322" w:rsidP="00A75322">
            <w:pPr>
              <w:pStyle w:val="Akapitzlist"/>
              <w:numPr>
                <w:ilvl w:val="0"/>
                <w:numId w:val="3"/>
              </w:numPr>
            </w:pPr>
            <w:r>
              <w:t>stosowanie środków ochrony indywidualnej podczas wykonywania prac w obiekcie hotelarskim.</w:t>
            </w:r>
          </w:p>
          <w:p w:rsidR="00A75322" w:rsidRDefault="00A75322" w:rsidP="00A75322"/>
        </w:tc>
      </w:tr>
    </w:tbl>
    <w:p w:rsidR="00A75322" w:rsidRDefault="00A75322" w:rsidP="00A75322"/>
    <w:p w:rsidR="00A75322" w:rsidRPr="007567F3" w:rsidRDefault="00A75322" w:rsidP="00A75322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636363"/>
          <w:sz w:val="21"/>
          <w:szCs w:val="21"/>
          <w:lang w:eastAsia="pl-PL"/>
        </w:rPr>
      </w:pPr>
      <w:r w:rsidRPr="007567F3">
        <w:rPr>
          <w:rFonts w:ascii="SourceSansPro" w:eastAsia="Times New Roman" w:hAnsi="SourceSansPro" w:cs="Times New Roman"/>
          <w:b/>
          <w:bCs/>
          <w:color w:val="636363"/>
          <w:sz w:val="21"/>
          <w:szCs w:val="21"/>
          <w:lang w:eastAsia="pl-PL"/>
        </w:rPr>
        <w:t>Na zakończenie realizacji programu opiekun praktyk zawodowych powinien wpisać w dzienniczku praktyki opinię o pracy i postępach słuchacza oraz ocenę końcową</w:t>
      </w:r>
      <w:r>
        <w:rPr>
          <w:rFonts w:ascii="SourceSansPro" w:eastAsia="Times New Roman" w:hAnsi="SourceSansPro" w:cs="Times New Roman"/>
          <w:b/>
          <w:bCs/>
          <w:color w:val="636363"/>
          <w:sz w:val="21"/>
          <w:szCs w:val="21"/>
          <w:lang w:eastAsia="pl-PL"/>
        </w:rPr>
        <w:t xml:space="preserve"> (WERSJA ELEKTRONICZNA DSTĘPNA NA STRONIE SZKOŁY)</w:t>
      </w:r>
      <w:r w:rsidRPr="007567F3">
        <w:rPr>
          <w:rFonts w:ascii="SourceSansPro" w:eastAsia="Times New Roman" w:hAnsi="SourceSansPro" w:cs="Times New Roman"/>
          <w:b/>
          <w:bCs/>
          <w:color w:val="636363"/>
          <w:sz w:val="21"/>
          <w:szCs w:val="21"/>
          <w:lang w:eastAsia="pl-PL"/>
        </w:rPr>
        <w:t>.</w:t>
      </w:r>
    </w:p>
    <w:p w:rsidR="00A75322" w:rsidRDefault="00A75322" w:rsidP="00A75322"/>
    <w:sectPr w:rsidR="00A7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16E"/>
    <w:multiLevelType w:val="hybridMultilevel"/>
    <w:tmpl w:val="5CA0C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E3980"/>
    <w:multiLevelType w:val="hybridMultilevel"/>
    <w:tmpl w:val="D08E7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B30FE"/>
    <w:multiLevelType w:val="hybridMultilevel"/>
    <w:tmpl w:val="9DE61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22"/>
    <w:rsid w:val="00220F93"/>
    <w:rsid w:val="00A7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322"/>
    <w:pPr>
      <w:ind w:left="720"/>
      <w:contextualSpacing/>
    </w:pPr>
  </w:style>
  <w:style w:type="table" w:styleId="Tabela-Siatka">
    <w:name w:val="Table Grid"/>
    <w:basedOn w:val="Standardowy"/>
    <w:uiPriority w:val="59"/>
    <w:rsid w:val="00A75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322"/>
    <w:pPr>
      <w:ind w:left="720"/>
      <w:contextualSpacing/>
    </w:pPr>
  </w:style>
  <w:style w:type="table" w:styleId="Tabela-Siatka">
    <w:name w:val="Table Grid"/>
    <w:basedOn w:val="Standardowy"/>
    <w:uiPriority w:val="59"/>
    <w:rsid w:val="00A75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cp:lastPrinted>2022-10-13T19:03:00Z</cp:lastPrinted>
  <dcterms:created xsi:type="dcterms:W3CDTF">2022-10-13T18:56:00Z</dcterms:created>
  <dcterms:modified xsi:type="dcterms:W3CDTF">2022-10-13T19:03:00Z</dcterms:modified>
</cp:coreProperties>
</file>